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B02" w:rsidRPr="00F12B02" w:rsidRDefault="00F12B02" w:rsidP="00F12B02">
      <w:pPr>
        <w:pStyle w:val="1"/>
        <w:tabs>
          <w:tab w:val="left" w:pos="0"/>
          <w:tab w:val="left" w:pos="142"/>
          <w:tab w:val="left" w:pos="851"/>
        </w:tabs>
        <w:spacing w:after="0" w:line="36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 w:rsidRPr="00F12B02">
        <w:rPr>
          <w:rFonts w:ascii="GHEA Grapalat" w:hAnsi="GHEA Grapalat"/>
          <w:sz w:val="24"/>
          <w:szCs w:val="24"/>
          <w:lang w:val="hy-AM"/>
        </w:rPr>
        <w:t xml:space="preserve">Կրծքանշանը իրենից ներկայացնում է սուր և վահան պատկերների միասնություն, որն իրենից ներկայացնում է ՀՀ ՊՊԾ ռելիեֆային զինանշանը: Կրծքանշանը </w:t>
      </w:r>
      <w:r w:rsidR="00D40417">
        <w:rPr>
          <w:rFonts w:ascii="GHEA Grapalat" w:hAnsi="GHEA Grapalat"/>
          <w:sz w:val="24"/>
          <w:szCs w:val="24"/>
          <w:lang w:val="hy-AM"/>
        </w:rPr>
        <w:t xml:space="preserve">պետք է լինի </w:t>
      </w:r>
      <w:r w:rsidRPr="00F12B02">
        <w:rPr>
          <w:rFonts w:ascii="GHEA Grapalat" w:hAnsi="GHEA Grapalat"/>
          <w:sz w:val="24"/>
          <w:szCs w:val="24"/>
          <w:lang w:val="hy-AM"/>
        </w:rPr>
        <w:t xml:space="preserve"> արծաթագույն հատուկ բաղադրությամբ մետաղից և </w:t>
      </w:r>
      <w:r w:rsidR="00D40417">
        <w:rPr>
          <w:rFonts w:ascii="GHEA Grapalat" w:hAnsi="GHEA Grapalat"/>
          <w:sz w:val="24"/>
          <w:szCs w:val="24"/>
          <w:lang w:val="hy-AM"/>
        </w:rPr>
        <w:t>պատվի</w:t>
      </w:r>
      <w:r w:rsidRPr="00F12B02">
        <w:rPr>
          <w:rFonts w:ascii="GHEA Grapalat" w:hAnsi="GHEA Grapalat"/>
          <w:sz w:val="24"/>
          <w:szCs w:val="24"/>
          <w:lang w:val="hy-AM"/>
        </w:rPr>
        <w:t xml:space="preserve"> սառը թափանցիկ արծնիով: Կրծքանշանի  ծայրերը դեպի կենտրոն </w:t>
      </w:r>
      <w:r w:rsidR="00D40417">
        <w:rPr>
          <w:rFonts w:ascii="GHEA Grapalat" w:hAnsi="GHEA Grapalat"/>
          <w:sz w:val="24"/>
          <w:szCs w:val="24"/>
          <w:lang w:val="hy-AM"/>
        </w:rPr>
        <w:t xml:space="preserve">պետք է լինի </w:t>
      </w:r>
      <w:r w:rsidRPr="00F12B02">
        <w:rPr>
          <w:rFonts w:ascii="GHEA Grapalat" w:hAnsi="GHEA Grapalat"/>
          <w:sz w:val="24"/>
          <w:szCs w:val="24"/>
          <w:lang w:val="hy-AM"/>
        </w:rPr>
        <w:t xml:space="preserve">ուռուցիկ , հորիզոնական` 16 մմ, ուղղահայաց` 32 մմ գաբարիտային չափսերով:  </w:t>
      </w:r>
    </w:p>
    <w:p w:rsidR="00F12B02" w:rsidRPr="00F12B02" w:rsidRDefault="00F12B02" w:rsidP="00F12B02">
      <w:pPr>
        <w:pStyle w:val="1"/>
        <w:tabs>
          <w:tab w:val="left" w:pos="0"/>
          <w:tab w:val="left" w:pos="142"/>
          <w:tab w:val="left" w:pos="851"/>
        </w:tabs>
        <w:spacing w:after="0" w:line="36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F12B02">
        <w:rPr>
          <w:rFonts w:ascii="GHEA Grapalat" w:hAnsi="GHEA Grapalat"/>
          <w:sz w:val="24"/>
          <w:szCs w:val="24"/>
          <w:lang w:val="hy-AM"/>
        </w:rPr>
        <w:t xml:space="preserve">   Կրծքանշանը դարձերեսի կողմից </w:t>
      </w:r>
      <w:r w:rsidR="00D40417">
        <w:rPr>
          <w:rFonts w:ascii="GHEA Grapalat" w:hAnsi="GHEA Grapalat"/>
          <w:sz w:val="24"/>
          <w:szCs w:val="24"/>
          <w:lang w:val="hy-AM"/>
        </w:rPr>
        <w:t>պետք է համարակալվի</w:t>
      </w:r>
      <w:r w:rsidRPr="00F12B02">
        <w:rPr>
          <w:rFonts w:ascii="GHEA Grapalat" w:hAnsi="GHEA Grapalat"/>
          <w:sz w:val="24"/>
          <w:szCs w:val="24"/>
          <w:lang w:val="hy-AM"/>
        </w:rPr>
        <w:t xml:space="preserve"> և ուն</w:t>
      </w:r>
      <w:r w:rsidR="00D40417">
        <w:rPr>
          <w:rFonts w:ascii="GHEA Grapalat" w:hAnsi="GHEA Grapalat"/>
          <w:sz w:val="24"/>
          <w:szCs w:val="24"/>
          <w:lang w:val="hy-AM"/>
        </w:rPr>
        <w:t xml:space="preserve">ենա </w:t>
      </w:r>
      <w:r w:rsidRPr="00F12B02">
        <w:rPr>
          <w:rFonts w:ascii="GHEA Grapalat" w:hAnsi="GHEA Grapalat"/>
          <w:sz w:val="24"/>
          <w:szCs w:val="24"/>
          <w:lang w:val="hy-AM"/>
        </w:rPr>
        <w:t xml:space="preserve"> հատուկ ամրակ` հագուստին ամրացնելու համար:</w:t>
      </w:r>
    </w:p>
    <w:p w:rsidR="00F12B02" w:rsidRPr="00F12B02" w:rsidRDefault="00F12B02" w:rsidP="00F12B02">
      <w:pPr>
        <w:pStyle w:val="1"/>
        <w:tabs>
          <w:tab w:val="left" w:pos="0"/>
          <w:tab w:val="left" w:pos="142"/>
          <w:tab w:val="left" w:pos="851"/>
        </w:tabs>
        <w:spacing w:after="0" w:line="36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F12B02">
        <w:rPr>
          <w:rFonts w:ascii="GHEA Grapalat" w:hAnsi="GHEA Grapalat"/>
          <w:sz w:val="24"/>
          <w:szCs w:val="24"/>
          <w:lang w:val="hy-AM"/>
        </w:rPr>
        <w:t xml:space="preserve">     Կրծքանշանի  միանմանությունը ապահովելու համար այն </w:t>
      </w:r>
      <w:r w:rsidR="00D40417">
        <w:rPr>
          <w:rFonts w:ascii="GHEA Grapalat" w:hAnsi="GHEA Grapalat"/>
          <w:sz w:val="24"/>
          <w:szCs w:val="24"/>
          <w:lang w:val="hy-AM"/>
        </w:rPr>
        <w:t>պետք է պատրաստվի</w:t>
      </w:r>
      <w:r w:rsidRPr="00F12B02">
        <w:rPr>
          <w:rFonts w:ascii="GHEA Grapalat" w:hAnsi="GHEA Grapalat"/>
          <w:sz w:val="24"/>
          <w:szCs w:val="24"/>
          <w:lang w:val="hy-AM"/>
        </w:rPr>
        <w:t xml:space="preserve">  հատուկ տեխնոլոգիաների կիրառումով և միայն դրոշմման ճանապարհով: Ցանկացած երկու կրծքանշանների չափսերի տարբերությունը պետք է լինի ոչ ավել քան 0.2 մմ, դրանք պետք է չունենան քերծվածքներ, խազեր, մակերևութային դեֆեկտներ: </w:t>
      </w:r>
    </w:p>
    <w:p w:rsidR="00F12B02" w:rsidRDefault="009F4FE2" w:rsidP="00F12B02">
      <w:pPr>
        <w:rPr>
          <w:noProof/>
          <w:sz w:val="18"/>
          <w:szCs w:val="18"/>
          <w:lang w:val="ru-RU" w:eastAsia="ru-RU"/>
        </w:rPr>
      </w:pPr>
      <w:r w:rsidRPr="009F4FE2">
        <w:rPr>
          <w:rFonts w:ascii="GHEA Grapalat" w:eastAsia="Calibri" w:hAnsi="GHEA Grapalat"/>
          <w:lang w:val="hy-AM"/>
        </w:rPr>
        <w:t>Համաձայն պատվիրատուի տրամադրած նմուշի:</w:t>
      </w:r>
    </w:p>
    <w:p w:rsidR="00F12B02" w:rsidRDefault="00F12B02" w:rsidP="00F12B02">
      <w:pPr>
        <w:rPr>
          <w:noProof/>
          <w:sz w:val="18"/>
          <w:szCs w:val="18"/>
          <w:lang w:val="ru-RU" w:eastAsia="ru-RU"/>
        </w:rPr>
      </w:pPr>
    </w:p>
    <w:p w:rsidR="00F12B02" w:rsidRDefault="00F12B02" w:rsidP="00F12B02">
      <w:pPr>
        <w:rPr>
          <w:noProof/>
          <w:sz w:val="18"/>
          <w:szCs w:val="18"/>
          <w:lang w:val="ru-RU" w:eastAsia="ru-RU"/>
        </w:rPr>
      </w:pPr>
    </w:p>
    <w:p w:rsidR="003905D2" w:rsidRDefault="00F12B02" w:rsidP="00F12B02">
      <w:r>
        <w:rPr>
          <w:noProof/>
          <w:sz w:val="18"/>
          <w:szCs w:val="18"/>
          <w:lang w:eastAsia="ru-RU"/>
        </w:rPr>
        <w:t xml:space="preserve">                                                                                              </w:t>
      </w:r>
      <w:bookmarkStart w:id="0" w:name="_GoBack"/>
      <w:r w:rsidRPr="006137E9">
        <w:rPr>
          <w:noProof/>
          <w:sz w:val="18"/>
          <w:szCs w:val="18"/>
          <w:lang w:val="ru-RU" w:eastAsia="ru-RU"/>
        </w:rPr>
        <w:drawing>
          <wp:inline distT="0" distB="0" distL="0" distR="0">
            <wp:extent cx="1809750" cy="29521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68" cy="3021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905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446"/>
    <w:rsid w:val="003905D2"/>
    <w:rsid w:val="009F4FE2"/>
    <w:rsid w:val="00C80446"/>
    <w:rsid w:val="00D40417"/>
    <w:rsid w:val="00F1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9E074"/>
  <w15:chartTrackingRefBased/>
  <w15:docId w15:val="{12E98AE6-E59E-45C7-AAC0-63650C147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F12B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2025-10-02T06:16:00Z</dcterms:created>
  <dcterms:modified xsi:type="dcterms:W3CDTF">2025-10-02T06:27:00Z</dcterms:modified>
</cp:coreProperties>
</file>